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816" w:rsidRPr="00343816" w:rsidRDefault="00343816" w:rsidP="00343816">
      <w:pPr>
        <w:numPr>
          <w:ilvl w:val="0"/>
          <w:numId w:val="1"/>
        </w:numPr>
        <w:shd w:val="clear" w:color="auto" w:fill="FFFFFF"/>
        <w:spacing w:before="100" w:beforeAutospacing="1" w:after="150" w:line="240" w:lineRule="auto"/>
        <w:ind w:left="-75"/>
        <w:jc w:val="right"/>
        <w:rPr>
          <w:rFonts w:ascii="Helvetica" w:eastAsia="Times New Roman" w:hAnsi="Helvetica" w:cs="Times New Roman"/>
          <w:color w:val="333333"/>
          <w:sz w:val="21"/>
          <w:szCs w:val="21"/>
        </w:rPr>
      </w:pPr>
      <w:hyperlink r:id="rId5" w:tooltip="In ra" w:history="1">
        <w:r w:rsidRPr="00343816">
          <w:rPr>
            <w:rFonts w:ascii="FontAwesome" w:eastAsia="Times New Roman" w:hAnsi="FontAwesome" w:cs="Times New Roman"/>
            <w:i/>
            <w:iCs/>
            <w:color w:val="696969"/>
            <w:sz w:val="28"/>
            <w:szCs w:val="28"/>
          </w:rPr>
          <w:t> </w:t>
        </w:r>
      </w:hyperlink>
    </w:p>
    <w:p w:rsidR="00343816" w:rsidRPr="00343816" w:rsidRDefault="00343816" w:rsidP="00343816">
      <w:pPr>
        <w:shd w:val="clear" w:color="auto" w:fill="FFFFFF"/>
        <w:spacing w:after="0" w:line="240" w:lineRule="auto"/>
        <w:jc w:val="right"/>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xml:space="preserve">     </w:t>
      </w:r>
      <w:hyperlink r:id="rId6" w:tooltip="Lưu bài viết này" w:history="1">
        <w:r w:rsidRPr="00343816">
          <w:rPr>
            <w:rFonts w:ascii="FontAwesome" w:eastAsia="Times New Roman" w:hAnsi="FontAwesome" w:cs="Times New Roman"/>
            <w:i/>
            <w:iCs/>
            <w:color w:val="696969"/>
            <w:sz w:val="28"/>
            <w:szCs w:val="28"/>
          </w:rPr>
          <w:t> </w:t>
        </w:r>
      </w:hyperlink>
    </w:p>
    <w:p w:rsidR="00343816" w:rsidRDefault="00343816" w:rsidP="00343816">
      <w:pPr>
        <w:shd w:val="clear" w:color="auto" w:fill="FFFFFF"/>
        <w:spacing w:after="0" w:line="240" w:lineRule="auto"/>
        <w:rPr>
          <w:rFonts w:ascii="Helvetica" w:eastAsia="Times New Roman" w:hAnsi="Helvetica" w:cs="Times New Roman"/>
          <w:b/>
          <w:bCs/>
          <w:color w:val="333333"/>
          <w:sz w:val="27"/>
          <w:szCs w:val="27"/>
        </w:rPr>
      </w:pPr>
      <w:r>
        <w:rPr>
          <w:rFonts w:ascii="Helvetica" w:eastAsia="Times New Roman" w:hAnsi="Helvetica" w:cs="Times New Roman"/>
          <w:b/>
          <w:bCs/>
          <w:color w:val="333333"/>
          <w:sz w:val="21"/>
          <w:szCs w:val="21"/>
        </w:rPr>
        <w:t xml:space="preserve">                                                            </w:t>
      </w:r>
      <w:r w:rsidRPr="00343816">
        <w:rPr>
          <w:rFonts w:ascii="Helvetica" w:eastAsia="Times New Roman" w:hAnsi="Helvetica" w:cs="Times New Roman"/>
          <w:b/>
          <w:bCs/>
          <w:color w:val="333333"/>
          <w:sz w:val="21"/>
          <w:szCs w:val="21"/>
        </w:rPr>
        <w:t xml:space="preserve"> </w:t>
      </w:r>
      <w:r w:rsidRPr="00343816">
        <w:rPr>
          <w:rFonts w:ascii="Helvetica" w:eastAsia="Times New Roman" w:hAnsi="Helvetica" w:cs="Times New Roman"/>
          <w:b/>
          <w:bCs/>
          <w:color w:val="333333"/>
          <w:sz w:val="27"/>
          <w:szCs w:val="27"/>
        </w:rPr>
        <w:t xml:space="preserve">TUYÊN TRUYỀN </w:t>
      </w:r>
    </w:p>
    <w:p w:rsidR="00343816" w:rsidRPr="00343816" w:rsidRDefault="00343816" w:rsidP="00343816">
      <w:pPr>
        <w:shd w:val="clear" w:color="auto" w:fill="FFFFFF"/>
        <w:spacing w:after="0" w:line="240" w:lineRule="auto"/>
        <w:rPr>
          <w:rFonts w:ascii="Helvetica" w:eastAsia="Times New Roman" w:hAnsi="Helvetica" w:cs="Times New Roman"/>
          <w:b/>
          <w:bCs/>
          <w:color w:val="333333"/>
          <w:sz w:val="27"/>
          <w:szCs w:val="27"/>
        </w:rPr>
      </w:pPr>
      <w:r>
        <w:rPr>
          <w:rFonts w:ascii="Helvetica" w:eastAsia="Times New Roman" w:hAnsi="Helvetica" w:cs="Times New Roman"/>
          <w:b/>
          <w:bCs/>
          <w:color w:val="333333"/>
          <w:sz w:val="27"/>
          <w:szCs w:val="27"/>
        </w:rPr>
        <w:t xml:space="preserve">                 </w:t>
      </w:r>
      <w:r w:rsidRPr="00343816">
        <w:rPr>
          <w:rFonts w:ascii="Helvetica" w:eastAsia="Times New Roman" w:hAnsi="Helvetica" w:cs="Times New Roman"/>
          <w:b/>
          <w:bCs/>
          <w:color w:val="333333"/>
          <w:sz w:val="27"/>
          <w:szCs w:val="27"/>
        </w:rPr>
        <w:t>ĐẢM BẢO VỆ SINH AN TOÀN THỰC PHẨM CHO TRẺ</w:t>
      </w:r>
    </w:p>
    <w:p w:rsidR="00343816" w:rsidRPr="00343816" w:rsidRDefault="00343816" w:rsidP="00343816">
      <w:pPr>
        <w:shd w:val="clear" w:color="auto" w:fill="FFFFFF"/>
        <w:spacing w:after="0" w:line="240" w:lineRule="auto"/>
        <w:ind w:left="1440"/>
        <w:rPr>
          <w:rFonts w:ascii="Helvetica" w:eastAsia="Times New Roman" w:hAnsi="Helvetica" w:cs="Times New Roman"/>
          <w:color w:val="333333"/>
          <w:sz w:val="21"/>
          <w:szCs w:val="21"/>
        </w:rPr>
      </w:pPr>
      <w:r w:rsidRPr="00343816">
        <w:rPr>
          <w:rFonts w:ascii="Helvetica" w:eastAsia="Times New Roman" w:hAnsi="Helvetica" w:cs="Times New Roman"/>
          <w:noProof/>
          <w:color w:val="333333"/>
          <w:sz w:val="21"/>
          <w:szCs w:val="21"/>
        </w:rPr>
        <w:drawing>
          <wp:inline distT="0" distB="0" distL="0" distR="0">
            <wp:extent cx="4382135" cy="2553335"/>
            <wp:effectExtent l="0" t="0" r="0" b="0"/>
            <wp:docPr id="1" name="Picture 1" descr="AN TOÀN THỰC PHẨ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TOÀN THỰC PHẨ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2135" cy="2553335"/>
                    </a:xfrm>
                    <a:prstGeom prst="rect">
                      <a:avLst/>
                    </a:prstGeom>
                    <a:noFill/>
                    <a:ln>
                      <a:noFill/>
                    </a:ln>
                  </pic:spPr>
                </pic:pic>
              </a:graphicData>
            </a:graphic>
          </wp:inline>
        </w:drawing>
      </w:r>
      <w:r w:rsidRPr="00343816">
        <w:rPr>
          <w:rFonts w:ascii="Helvetica" w:eastAsia="Times New Roman" w:hAnsi="Helvetica" w:cs="Times New Roman"/>
          <w:color w:val="333333"/>
          <w:sz w:val="21"/>
          <w:szCs w:val="21"/>
        </w:rPr>
        <w:t>AN TOÀN THỰC PHẨM</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                                         BÀI TUYÊN TRUYỀN</w:t>
      </w:r>
      <w:r w:rsidRPr="00343816">
        <w:rPr>
          <w:rFonts w:ascii="Times New Roman" w:eastAsia="Times New Roman" w:hAnsi="Times New Roman" w:cs="Times New Roman"/>
          <w:b/>
          <w:bCs/>
          <w:color w:val="333333"/>
          <w:sz w:val="28"/>
          <w:szCs w:val="28"/>
        </w:rPr>
        <w:br/>
        <w:t>     CÔNG TÁC ĐẢM BẢO VỆ SINH AN TOÀN THỰC PHẨM CHO TRẺ</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xml:space="preserve">Kính thưa các thầy cô giáo và các quý phụ huynh trường mầm non </w:t>
      </w:r>
      <w:r>
        <w:rPr>
          <w:rFonts w:ascii="Times New Roman" w:eastAsia="Times New Roman" w:hAnsi="Times New Roman" w:cs="Times New Roman"/>
          <w:color w:val="333333"/>
          <w:sz w:val="28"/>
          <w:szCs w:val="28"/>
        </w:rPr>
        <w:t xml:space="preserve"> Măng Non kính mến</w:t>
      </w:r>
      <w:r w:rsidRPr="00343816">
        <w:rPr>
          <w:rFonts w:ascii="Times New Roman" w:eastAsia="Times New Roman" w:hAnsi="Times New Roman" w:cs="Times New Roman"/>
          <w:color w:val="333333"/>
          <w:sz w:val="28"/>
          <w:szCs w:val="28"/>
        </w:rPr>
        <w:t>!</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b/>
          <w:bCs/>
          <w:color w:val="333333"/>
          <w:sz w:val="28"/>
          <w:szCs w:val="28"/>
        </w:rPr>
        <w:t>I - Thế nào là vệ sinh an toàn thực phẩm?</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Vấn đề vệ sinh an toàn thực phẩm trong trường học luôn là mối quan tâm hàng đầu của tất cả chúng ta. Đảm bảo cho các con có những bữa ăn ngon miệng, an toàn và dinh dưỡng không chỉ góp phần nuôi dưỡng thể chất mà còn giúp trẻ phát triển một cách toàn diện về trí tuệ và tinh thần. Đặc biệt, đối với lứa tuổi mầm non, các bé rất nhạy cảm với những tác động từ môi trường xung quanh, do đó, việc đảm bảo vệ sinh an toàn thực phẩm càng trở nên quan trọng hơn bao giờ hết.</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Vậy đầu tiên chúng ta cần hiểu thế nào là vệ sinh an toàn thực phẩm? Vệ sinh an toàn thực phẩm là tất cả các điều kiện, biện pháp cần thiết từ khâu sản xuất, chế biến, bảo quản, phân ph</w:t>
      </w:r>
      <w:r>
        <w:rPr>
          <w:rFonts w:ascii="Times New Roman" w:eastAsia="Times New Roman" w:hAnsi="Times New Roman" w:cs="Times New Roman"/>
          <w:color w:val="333333"/>
          <w:sz w:val="28"/>
          <w:szCs w:val="28"/>
        </w:rPr>
        <w:t>ối</w:t>
      </w:r>
      <w:r w:rsidRPr="00343816">
        <w:rPr>
          <w:rFonts w:ascii="Times New Roman" w:eastAsia="Times New Roman" w:hAnsi="Times New Roman" w:cs="Times New Roman"/>
          <w:color w:val="333333"/>
          <w:sz w:val="28"/>
          <w:szCs w:val="28"/>
        </w:rPr>
        <w:t>, vận chuyển cũng như sử dụng nhằm đảm bảo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sỏ chế biến thực phẩm, y tế, người tiêu dùng.</w:t>
      </w:r>
      <w:r w:rsidRPr="00343816">
        <w:rPr>
          <w:rFonts w:ascii="Times New Roman" w:eastAsia="Times New Roman" w:hAnsi="Times New Roman" w:cs="Times New Roman"/>
          <w:color w:val="333333"/>
          <w:sz w:val="28"/>
          <w:szCs w:val="28"/>
        </w:rPr>
        <w:br/>
      </w:r>
      <w:r w:rsidRPr="00343816">
        <w:rPr>
          <w:rFonts w:ascii="Times New Roman" w:eastAsia="Times New Roman" w:hAnsi="Times New Roman" w:cs="Times New Roman"/>
          <w:b/>
          <w:bCs/>
          <w:color w:val="333333"/>
          <w:sz w:val="28"/>
          <w:szCs w:val="28"/>
        </w:rPr>
        <w:t>             II- Nguyên nhân gây nhiễm bẩn thực phẩm?</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Có nhiều nguyên nhân gây nhiễm bẩn thực phẩm, ảnh hưởng trực tiếp đến sức khỏe người tiêu dùng, đặc biệt là trẻ nhỏ. Dưới đây là một số nguyên nhân phổ biến:</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lastRenderedPageBreak/>
        <w:t>Thực phẩm không rõ nguồn gốc, xuất xứ:</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Sử dụng nguyên liệu thực phẩm không đảm bảo an toàn, không có nguồn gốc rõ ràng hoặc chứa các hóa chất độc hại như thuốc trừ sâu, thuốc bảo vệ thực vật.</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Quy trình chế biến không vệ sinh:</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Không thực hiện đúng các quy trình vệ sinh khi sơ chế, nấu nướng hoặc bảo quản thực phẩm như không rửa sạch tay, dụng cụ nấu ăn hoặc sử dụng nước không sạch.</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Bảo quản thực phẩm không đúng cách:</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Không bảo quản thực phẩm ở nhiệt độ thích hợp, khiến vi khuẩn phát triển. Thực phẩm dễ bị hỏng khi để ở môi trường quá nóng hoặc quá lạnh mà không có các thiết bị bảo quản đạt tiêu chuẩn.</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Nhiễm bẩn chéo:</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Thực phẩm sống và chín không được tách riêng, sử dụng cùng dụng cụ hoặc bề mặt chế biến thực phẩm mà không làm vệ sinh sạch sẽ, dẫn đến việc lây nhiễm vi khuẩn từ thực phẩm sống sang thực phẩm chín.</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Sử dụng thực phẩm đã quá hạn hoặc bị ôi thiu:</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Tiêu thụ các sản phẩm đã hết hạn hoặc thực phẩm không được bảo quản đúng cách, gây nguy cơ cao dẫn đến nhiễm khuẩn hoặc chứa các chất độc hại.</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Vận chuyển thực phẩm không an toàn:</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Thực phẩm bị nhiễm bẩn do quá trình vận chuyển không đảm bảo vệ sinh, bị phơi nhiễm bởi bụi bẩn, khói bụi hoặc vi sinh vật từ môi trường.</w:t>
      </w:r>
    </w:p>
    <w:p w:rsidR="00343816" w:rsidRPr="00343816" w:rsidRDefault="00343816" w:rsidP="00343816">
      <w:pPr>
        <w:numPr>
          <w:ilvl w:val="0"/>
          <w:numId w:val="2"/>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Môi trường chế biến và phục vụ không đảm bảo vệ sinh:</w:t>
      </w:r>
    </w:p>
    <w:p w:rsidR="00343816" w:rsidRPr="00343816" w:rsidRDefault="00343816" w:rsidP="00343816">
      <w:pPr>
        <w:numPr>
          <w:ilvl w:val="1"/>
          <w:numId w:val="2"/>
        </w:num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Khu vực nấu ăn, nhà bếp, nhà kho không được giữ sạch sẽ, không khử trùngthường xuyên, hoặc có sự xuất hiện của các loài côn trùng như ruồi, gián, chuột.</w:t>
      </w:r>
    </w:p>
    <w:p w:rsidR="00343816" w:rsidRDefault="00343816" w:rsidP="00343816">
      <w:pPr>
        <w:shd w:val="clear" w:color="auto" w:fill="FFFFFF"/>
        <w:spacing w:after="0" w:line="240" w:lineRule="auto"/>
        <w:rPr>
          <w:rFonts w:ascii="Times New Roman" w:eastAsia="Times New Roman" w:hAnsi="Times New Roman" w:cs="Times New Roman"/>
          <w:b/>
          <w:bCs/>
          <w:color w:val="333333"/>
          <w:sz w:val="28"/>
          <w:szCs w:val="28"/>
        </w:rPr>
      </w:pPr>
      <w:r w:rsidRPr="00343816">
        <w:rPr>
          <w:rFonts w:ascii="Times New Roman" w:eastAsia="Times New Roman" w:hAnsi="Times New Roman" w:cs="Times New Roman"/>
          <w:b/>
          <w:bCs/>
          <w:color w:val="333333"/>
          <w:sz w:val="28"/>
          <w:szCs w:val="28"/>
        </w:rPr>
        <w:t>III- Tác hại khi bị ngộ độc thực phẩm?</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Helvetica" w:eastAsia="Times New Roman" w:hAnsi="Helvetica" w:cs="Times New Roman"/>
          <w:color w:val="333333"/>
          <w:sz w:val="21"/>
          <w:szCs w:val="21"/>
        </w:rPr>
        <w:br/>
      </w:r>
      <w:r>
        <w:rPr>
          <w:rFonts w:ascii="Times New Roman" w:eastAsia="Times New Roman" w:hAnsi="Times New Roman" w:cs="Times New Roman"/>
          <w:color w:val="333333"/>
          <w:sz w:val="28"/>
          <w:szCs w:val="28"/>
        </w:rPr>
        <w:t xml:space="preserve">         </w:t>
      </w:r>
      <w:r w:rsidRPr="00343816">
        <w:rPr>
          <w:rFonts w:ascii="Times New Roman" w:eastAsia="Times New Roman" w:hAnsi="Times New Roman" w:cs="Times New Roman"/>
          <w:color w:val="333333"/>
          <w:sz w:val="28"/>
          <w:szCs w:val="28"/>
        </w:rPr>
        <w:t xml:space="preserve">Ngộ độc thực phẩm là tình trạng rất nguy hiểm, đặc biệt đối với trẻ em vì hệ </w:t>
      </w:r>
      <w:r w:rsidRPr="00343816">
        <w:rPr>
          <w:rFonts w:ascii="Times New Roman" w:eastAsia="Times New Roman" w:hAnsi="Times New Roman" w:cs="Times New Roman"/>
          <w:color w:val="333333"/>
          <w:sz w:val="28"/>
          <w:szCs w:val="28"/>
        </w:rPr>
        <w:lastRenderedPageBreak/>
        <w:t>miễn dịch và sức đề kháng của trẻ còn yếu. Dưới đây là một số tác hại nghiêm trọng khi trẻ bị ngộ độc thực phẩm:</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Rối loạn tiêu hóa nghiêm trọng:</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Trẻ bị ngộ độc thường có triệu chứng buồn nôn, nôn mửa, tiêu chảy, đau bụng. Tình trạng này có thể kéo dài và gây khó chịu, mệt mỏi, khiến trẻ mất đi sự thoải mái trong sinh hoạt hàng ngày.</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Mất nước và chất điện giải:</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Khi bị tiêu chảy hoặc nôn nhiều, trẻ dễ bị mất nước, làm giảm lượng chất điện giải trong cơ thể, dẫn đến nguy cơ tụt huyết áp, mệt lả, và thậm chí là ngất xỉu. Tình trạng mất nước nặng có thể gây nguy hiểm đến tính mạng nếu không được cấp cứu kịp thời.</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Suy giảm sức đề kháng và hệ miễn dịch:</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Ngộ độc thực phẩm ảnh hưởng đến hệ miễn dịch và khiến trẻ yếu đi, dễ mắc các bệnh nhiễm trùng khác. Trẻ có thể mất nhiều thời gian để phục hồi, ảnh hưởng đến sức khỏe tổng thể.</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Rối loạn hấp thu dưỡng chất:</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Việc tiêu chảy và nôn nhiều làm cho cơ thể trẻ không hấp thu được dinh dưỡng từ thực phẩm. Điều này có thể dẫn đến suy dinh dưỡng hoặc thiếu hụt các vitamin và khoáng chất cần thiết cho sự phát triển.</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Biến chứng nguy hiểm đến tính mạng:</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Trong một số trường hợp nghiêm trọng, ngộ độc thực phẩm có thể dẫn đến các biến chứng như suy gan, suy thận, nhiễm trùng huyết, và tổn thương hệ thần kinh. Những biến chứng này có thể gây nguy hiểm đến tính mạng nếu không được điều trị kịp thời.</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Tổn thương lâu dài đến hệ tiêu hóa:</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Một số loại vi khuẩn hoặc chất độc trong thực phẩm có thể gây tổn thương lâu dài đến niêm mạc ruột và hệ tiêu hóa của trẻ, khiến trẻ dễ mắc các bệnh tiêu hóa mãn tính hoặc nhạy cảm hơn với các bệnh về tiêu hóa sau này.</w:t>
      </w:r>
    </w:p>
    <w:p w:rsidR="00343816" w:rsidRPr="00343816" w:rsidRDefault="00343816" w:rsidP="00343816">
      <w:pPr>
        <w:numPr>
          <w:ilvl w:val="0"/>
          <w:numId w:val="3"/>
        </w:numPr>
        <w:shd w:val="clear" w:color="auto" w:fill="FFFFFF"/>
        <w:spacing w:before="100" w:beforeAutospacing="1" w:after="100" w:afterAutospacing="1" w:line="240" w:lineRule="auto"/>
        <w:ind w:left="840"/>
        <w:jc w:val="both"/>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lastRenderedPageBreak/>
        <w:t>Ảnh hưởng tâm lý và sức khỏe tinh thần:</w:t>
      </w:r>
    </w:p>
    <w:p w:rsidR="00343816" w:rsidRPr="00343816" w:rsidRDefault="00343816" w:rsidP="00343816">
      <w:pPr>
        <w:shd w:val="clear" w:color="auto" w:fill="FFFFFF"/>
        <w:spacing w:before="100" w:beforeAutospacing="1" w:after="0" w:line="240" w:lineRule="auto"/>
        <w:ind w:left="96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Trải nghiệm ngộ độc thực phẩm có thể làm trẻ cảm thấy lo sợ hoặc mất niềm tin vào thức ăn, từ đó làm giảm sự thèm ăn, khiến trẻ cảm thấy sợ hãi mỗi khi ăn uống.</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Ngộ độc thực phẩm ở trẻ em không chỉ gây ra những hậu quả về sức khỏe ngắn hạn mà còn có thể ảnh hưởng lâu dài đến sự phát triển thể chất và tinh thần của trẻ. Vì vậy, việc phòng ngừa ngộ độc thực phẩm là cực kỳ quan trọng để bảo vệ sức khỏe của trẻ nhỏ</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Những nguyên nhân trên đều có thể dẫn đến nguy cơ nhiễm khuẩn, nhiễm độc thực phẩm, ảnh hưởng đến sức khỏe, đặc biệt là với những người có sức đề kháng yếu như trẻ em.</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Gần đây đã có rất nhiều trường hợp trẻ bị ngộ độc thực phẩm đáng tiếc xảy ra trên địa bàn quận Hà Đông: VD....</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b/>
          <w:bCs/>
          <w:color w:val="333333"/>
          <w:sz w:val="28"/>
          <w:szCs w:val="28"/>
        </w:rPr>
        <w:t>IV- Các biện pháp để phòng tránh việc trẻ bị ngộ độc thực phẩm trong nhà trường?</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Để phòng chống ngộ độc thực phẩm trong trường mầm non, nơi các em nhỏ có hệ miễn dịch còn yếu, nhà trường cần thực hiện các biện pháp nghiêm ngặt và toàn diện nhằm đảm bảo vệ sinh an toàn thực phẩm. Dưới đây là những biện pháp quan trọng:</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b/>
          <w:bCs/>
          <w:color w:val="333333"/>
          <w:sz w:val="28"/>
          <w:szCs w:val="28"/>
        </w:rPr>
        <w:t>1. Lựa chọn nguồn cung cấp thực phẩm an toàn</w:t>
      </w:r>
    </w:p>
    <w:p w:rsidR="00343816" w:rsidRPr="00343816" w:rsidRDefault="00343816" w:rsidP="00343816">
      <w:pPr>
        <w:numPr>
          <w:ilvl w:val="0"/>
          <w:numId w:val="4"/>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Nhà trường  ký kết hợp đồng với các nhà cung cấp thực phẩm uy tín, có giấy chứng nhận an toàn vệ sinh thực phẩm.</w:t>
      </w:r>
    </w:p>
    <w:p w:rsidR="00343816" w:rsidRPr="00343816" w:rsidRDefault="00343816" w:rsidP="00343816">
      <w:pPr>
        <w:numPr>
          <w:ilvl w:val="0"/>
          <w:numId w:val="4"/>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Chỉ sử dụng thực phẩm có nguồn gốc xuất xứ rõ ràng, đảm bảo không chứa hóa chất, thuốc trừ sâu, hay các chất bảo quản độc hại.</w:t>
      </w:r>
    </w:p>
    <w:p w:rsidR="00343816" w:rsidRPr="00343816" w:rsidRDefault="00343816" w:rsidP="00343816">
      <w:pPr>
        <w:numPr>
          <w:ilvl w:val="0"/>
          <w:numId w:val="4"/>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Kiểm tra sát sao khâu giao nhận thực phẩm trong nhà trường.</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2. Quy trình chế biến đảm bảo vệ sinh</w:t>
      </w:r>
    </w:p>
    <w:p w:rsidR="00343816" w:rsidRPr="00343816" w:rsidRDefault="00343816" w:rsidP="00343816">
      <w:pPr>
        <w:numPr>
          <w:ilvl w:val="0"/>
          <w:numId w:val="5"/>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Đảm bảo khu vực bếp và nơi chế biến thực phẩm luôn được vệ sinh sạch sẽ, theo quy trình bếp ăn một chiều, được kiểm tra thường xuyên để ngăn ngừa vi khuẩn, côn trùng.</w:t>
      </w:r>
    </w:p>
    <w:p w:rsidR="00343816" w:rsidRPr="00343816" w:rsidRDefault="00343816" w:rsidP="00343816">
      <w:pPr>
        <w:numPr>
          <w:ilvl w:val="0"/>
          <w:numId w:val="5"/>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Các đầu bếp và nhân viên nấu ăn cần tuân thủ quy định về vệ sinh cá nhân như rửa tay sạch sẽ trước khi chế biến, đeo găng tay và mặc đồng phục bảo hộ.</w:t>
      </w:r>
    </w:p>
    <w:p w:rsidR="00343816" w:rsidRPr="00343816" w:rsidRDefault="00343816" w:rsidP="00343816">
      <w:pPr>
        <w:numPr>
          <w:ilvl w:val="0"/>
          <w:numId w:val="5"/>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Sử dụng dụng cụ nấu ăn riêng biệt cho thực phẩm sống và chín để tránh nhiễm bẩn chéo.</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3. Bảo quản thực phẩm đúng cách</w:t>
      </w:r>
    </w:p>
    <w:p w:rsidR="00343816" w:rsidRPr="00343816" w:rsidRDefault="00343816" w:rsidP="00343816">
      <w:pPr>
        <w:numPr>
          <w:ilvl w:val="0"/>
          <w:numId w:val="6"/>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lastRenderedPageBreak/>
        <w:t>Thực phẩm cần được bảo quản ở nhiệt độ thích hợp: thức ăn nóng phải giữ nóng, thức ăn lạnh phải được lưu trữ trong tủ lạnh.</w:t>
      </w:r>
    </w:p>
    <w:p w:rsidR="00343816" w:rsidRPr="00343816" w:rsidRDefault="00343816" w:rsidP="00343816">
      <w:pPr>
        <w:numPr>
          <w:ilvl w:val="0"/>
          <w:numId w:val="6"/>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Không để thực phẩm tiếp xúc với môi trường bên ngoài quá lâu, đặc biệt là trong điều kiện thời tiết nóng ẩm.</w:t>
      </w:r>
    </w:p>
    <w:p w:rsidR="00343816" w:rsidRPr="00343816" w:rsidRDefault="00343816" w:rsidP="00343816">
      <w:pPr>
        <w:numPr>
          <w:ilvl w:val="0"/>
          <w:numId w:val="6"/>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Thực phẩm chưa sử dụng hoặc thực phẩm dư thừa phải được lưu trữ đúng cách, có ghi rõ thời gian sử dụng để tránh hư hỏng.</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4. Kiểm tra và giám sát định kỳ</w:t>
      </w:r>
    </w:p>
    <w:p w:rsidR="00343816" w:rsidRPr="00343816" w:rsidRDefault="00343816" w:rsidP="00343816">
      <w:pPr>
        <w:numPr>
          <w:ilvl w:val="0"/>
          <w:numId w:val="7"/>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Nhà trường cần thực hiện việc kiểm tra, giám sát định kỳ các bữa ăn, bao gồm từ khâu lựa chọn nguyên liệu đến khâu chế biến và bảo quản thực phẩm.</w:t>
      </w:r>
    </w:p>
    <w:p w:rsidR="00343816" w:rsidRPr="00343816" w:rsidRDefault="00343816" w:rsidP="00343816">
      <w:pPr>
        <w:numPr>
          <w:ilvl w:val="0"/>
          <w:numId w:val="7"/>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Thường xuyên phối hợp với cơ quan chức năng để kiểm tra chất lượng thực phẩm, đảm bảo đáp ứng các tiêu chuẩn vệ sinh an toàn thực phẩm.</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5. Đào tạo và nâng cao ý thức cho nhân viên</w:t>
      </w:r>
    </w:p>
    <w:p w:rsidR="00343816" w:rsidRPr="00343816" w:rsidRDefault="00343816" w:rsidP="00343816">
      <w:pPr>
        <w:numPr>
          <w:ilvl w:val="0"/>
          <w:numId w:val="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Tổ chức các buổi tập huấn, đào tạo về vệ sinh an toàn thực phẩm cho nhân viên nhà bếp và những người liên quan.</w:t>
      </w:r>
    </w:p>
    <w:p w:rsidR="00343816" w:rsidRPr="00343816" w:rsidRDefault="00343816" w:rsidP="00343816">
      <w:pPr>
        <w:numPr>
          <w:ilvl w:val="0"/>
          <w:numId w:val="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Nhấn mạnh tầm quan trọng của việc giữ gìn vệ sinh trong toàn bộ quá trình chế biến và phục vụ thực phẩm.</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6. Chế độ ăn hợp lý và cân bằng dinh dưỡng</w:t>
      </w:r>
    </w:p>
    <w:p w:rsidR="00343816" w:rsidRPr="00343816" w:rsidRDefault="00343816" w:rsidP="00343816">
      <w:pPr>
        <w:numPr>
          <w:ilvl w:val="0"/>
          <w:numId w:val="9"/>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Xây dựng thực đơn khoa học, đảm bảo sự cân bằng giữa các nhóm chất dinh dưỡng như protein, vitamin, khoáng chất, giúp trẻ phát triển toàn diện và khỏe mạnh.</w:t>
      </w:r>
    </w:p>
    <w:p w:rsidR="00343816" w:rsidRPr="00343816" w:rsidRDefault="00343816" w:rsidP="00343816">
      <w:pPr>
        <w:numPr>
          <w:ilvl w:val="0"/>
          <w:numId w:val="9"/>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Thực phẩm được chế biến tươi ngon mỗi ngày, hạn chế sử dụng các sản phẩm chế biến sẵn hoặc thức ăn đã để qua đêm.</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7. Quản lý chất lượng nước sử dụng</w:t>
      </w:r>
    </w:p>
    <w:p w:rsidR="00343816" w:rsidRPr="00343816" w:rsidRDefault="00343816" w:rsidP="00343816">
      <w:pPr>
        <w:numPr>
          <w:ilvl w:val="0"/>
          <w:numId w:val="10"/>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Nguồn nước sử dụng trong việc nấu ăn, rửa thực phẩm phải là nước sạch, đạt tiêu chuẩn vệ sinh. Cần kiểm tra nguồn nước định kỳ để đảm bảo không nhiễm khuẩn hoặc các tạp chất độc hại.</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8. Giám sát sức khỏe của trẻ và nhân viên nhà bếp</w:t>
      </w:r>
    </w:p>
    <w:p w:rsidR="00343816" w:rsidRPr="00343816" w:rsidRDefault="00343816" w:rsidP="00343816">
      <w:pPr>
        <w:numPr>
          <w:ilvl w:val="0"/>
          <w:numId w:val="11"/>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Theo dõi sức khỏe của trẻ hàng ngày để phát hiện sớm các dấu hiệu bất thường liên quan đến ngộ độc thực phẩm.</w:t>
      </w:r>
    </w:p>
    <w:p w:rsidR="00343816" w:rsidRPr="00343816" w:rsidRDefault="00343816" w:rsidP="00343816">
      <w:pPr>
        <w:numPr>
          <w:ilvl w:val="0"/>
          <w:numId w:val="11"/>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lastRenderedPageBreak/>
        <w:t>Khám sức khỏe định kỳ cho nhân viên nuôi dưỡng để đảm bảo nhân viên nhà bếp và người phục vụ không mắc các bệnh truyền nhiễm, không được làm việc trong môi trường chế biến thực phẩm nếu đang ốm hoặc có bệnh.</w:t>
      </w:r>
    </w:p>
    <w:p w:rsidR="00343816" w:rsidRPr="00343816" w:rsidRDefault="00343816" w:rsidP="00343816">
      <w:pPr>
        <w:shd w:val="clear" w:color="auto" w:fill="FFFFFF"/>
        <w:spacing w:after="0" w:line="240" w:lineRule="auto"/>
        <w:rPr>
          <w:rFonts w:ascii="Helvetica" w:eastAsia="Times New Roman" w:hAnsi="Helvetica" w:cs="Times New Roman"/>
          <w:color w:val="333333"/>
          <w:sz w:val="21"/>
          <w:szCs w:val="21"/>
        </w:rPr>
      </w:pPr>
      <w:r w:rsidRPr="00343816">
        <w:rPr>
          <w:rFonts w:ascii="Times New Roman" w:eastAsia="Times New Roman" w:hAnsi="Times New Roman" w:cs="Times New Roman"/>
          <w:b/>
          <w:bCs/>
          <w:color w:val="333333"/>
          <w:sz w:val="28"/>
          <w:szCs w:val="28"/>
        </w:rPr>
        <w:t>9. Đối với giáo viên:</w:t>
      </w:r>
    </w:p>
    <w:p w:rsidR="00343816" w:rsidRPr="00343816" w:rsidRDefault="00343816" w:rsidP="00343816">
      <w:pPr>
        <w:numPr>
          <w:ilvl w:val="0"/>
          <w:numId w:val="12"/>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Theo dõi kỹ càng các bữa ăn hàng ngày của trẻ, đảm bảo trẻ ăn đúng khẩu phần và tránh để trẻ ăn các thức ăn không hợp vệ sinh.</w:t>
      </w:r>
    </w:p>
    <w:p w:rsidR="00343816" w:rsidRPr="00343816" w:rsidRDefault="00343816" w:rsidP="00343816">
      <w:pPr>
        <w:numPr>
          <w:ilvl w:val="0"/>
          <w:numId w:val="12"/>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Quan sát và phát hiện sớm các dấu hiệu bất thường sau khi trẻ ăn như đau bụng, buồn nôn, mệt mỏi để có biện pháp xử lý kịp thời.</w:t>
      </w:r>
    </w:p>
    <w:p w:rsidR="00343816" w:rsidRPr="00343816" w:rsidRDefault="00343816" w:rsidP="00343816">
      <w:pPr>
        <w:numPr>
          <w:ilvl w:val="0"/>
          <w:numId w:val="13"/>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Hướng dẫn trẻ rửa tay bằng xà phòng trước khi ăn và sau khi đi vệ sinh để hạn chế vi khuẩn xâm nhập vào cơ thể qua đường miệng.</w:t>
      </w:r>
    </w:p>
    <w:p w:rsidR="00343816" w:rsidRPr="00343816" w:rsidRDefault="00343816" w:rsidP="00343816">
      <w:pPr>
        <w:numPr>
          <w:ilvl w:val="0"/>
          <w:numId w:val="13"/>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Khuyến khích trẻ ăn sạch, tránh ăn thức ăn không rõ nguồn gốc, những thức ăn ngoài cổng trường.</w:t>
      </w:r>
    </w:p>
    <w:p w:rsidR="00343816" w:rsidRPr="00343816" w:rsidRDefault="00343816" w:rsidP="00343816">
      <w:pPr>
        <w:numPr>
          <w:ilvl w:val="0"/>
          <w:numId w:val="14"/>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Giáo viên nên thường xuyên kiểm tra tình trạng vệ sinh của các bữa ăn, nắm bắt thực đơn để đảm bảo dinh dưỡng phù hợp và thực phẩm được chế biến an toàn.</w:t>
      </w:r>
    </w:p>
    <w:p w:rsidR="00343816" w:rsidRPr="00343816" w:rsidRDefault="00343816" w:rsidP="00343816">
      <w:pPr>
        <w:numPr>
          <w:ilvl w:val="0"/>
          <w:numId w:val="14"/>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Nếu phát hiện bất kỳ sự bất thường nào trong quá trình chuẩn bị và cung cấp thực phẩm, giáo viên cần báo cáo ngay cho ban quản lý để có biện pháp xử lý.</w:t>
      </w:r>
    </w:p>
    <w:p w:rsidR="00343816" w:rsidRPr="00343816" w:rsidRDefault="00343816" w:rsidP="00343816">
      <w:pPr>
        <w:numPr>
          <w:ilvl w:val="0"/>
          <w:numId w:val="15"/>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Tạo môi trường lớp học và khu vực ăn uống của trẻ luôn sạch sẽ, thoáng mát và ngăn nắp.</w:t>
      </w:r>
    </w:p>
    <w:p w:rsidR="00343816" w:rsidRPr="00343816" w:rsidRDefault="00343816" w:rsidP="00343816">
      <w:pPr>
        <w:numPr>
          <w:ilvl w:val="0"/>
          <w:numId w:val="15"/>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Đảm bảo dụng cụ ăn uống của trẻ như chén, đĩa, thìa, cốc được rửa sạch sẽ, khử trùng đầy đủ và không bị lẫn lộn giữa các trẻ.</w:t>
      </w:r>
    </w:p>
    <w:p w:rsidR="00343816" w:rsidRPr="00343816" w:rsidRDefault="00343816" w:rsidP="00343816">
      <w:pPr>
        <w:numPr>
          <w:ilvl w:val="0"/>
          <w:numId w:val="16"/>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Giáo viên có thể hỗ trợ trong việc phục vụ các bữa ăn cho trẻ, đảm bảo thực phẩm được chia đúng cách và an toàn cho từng bé.</w:t>
      </w:r>
    </w:p>
    <w:p w:rsidR="00343816" w:rsidRPr="00343816" w:rsidRDefault="00343816" w:rsidP="00343816">
      <w:pPr>
        <w:numPr>
          <w:ilvl w:val="0"/>
          <w:numId w:val="17"/>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Nếu có trường hợp trẻ bị ngộ độc thực phẩm, giáo viên cần nhận biết các triệu chứng sớm như nôn mửa, tiêu chảy, đau bụng để kịp thời sơ cứu và đưa trẻ đến cơ sở y tế.</w:t>
      </w:r>
    </w:p>
    <w:p w:rsidR="00343816" w:rsidRPr="00343816" w:rsidRDefault="00343816" w:rsidP="00343816">
      <w:pPr>
        <w:numPr>
          <w:ilvl w:val="0"/>
          <w:numId w:val="17"/>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Nhanh chóng báo cáo cho nhà trường và phối hợp trong quá trình điều tra, xử lý nguồn gốc gây ngộ độc.</w:t>
      </w:r>
    </w:p>
    <w:p w:rsidR="00343816" w:rsidRPr="00343816" w:rsidRDefault="00343816" w:rsidP="00343816">
      <w:pPr>
        <w:numPr>
          <w:ilvl w:val="0"/>
          <w:numId w:val="1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Tổ chức các hoạt động giáo dục nhẹ nhàng, dễ hiểu để giúp trẻ nhận thức được tầm quan trọng của vệ sinh an toàn thực phẩm.</w:t>
      </w:r>
    </w:p>
    <w:p w:rsidR="00343816" w:rsidRPr="00343816" w:rsidRDefault="00343816" w:rsidP="00343816">
      <w:pPr>
        <w:numPr>
          <w:ilvl w:val="0"/>
          <w:numId w:val="1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Giáo viên có thể sử dụng các câu chuyện, trò chơi hoặc bài hát để giúp trẻ hiểu được những việc cần làm để bảo vệ sức khỏe khi ăn uống.</w:t>
      </w:r>
    </w:p>
    <w:p w:rsidR="00343816" w:rsidRPr="00343816" w:rsidRDefault="00343816" w:rsidP="00343816">
      <w:pPr>
        <w:numPr>
          <w:ilvl w:val="0"/>
          <w:numId w:val="1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lastRenderedPageBreak/>
        <w:t>Giáo viên cần tham gia các khóa đào tạo về vệ sinh an toàn thực phẩm, từ đó nâng cao kiến thức và kỹ năng giám sát việc ăn uống của trẻ một cách hiệu quả hơn.</w:t>
      </w:r>
    </w:p>
    <w:p w:rsidR="00343816" w:rsidRPr="00343816" w:rsidRDefault="00343816" w:rsidP="00343816">
      <w:pPr>
        <w:numPr>
          <w:ilvl w:val="0"/>
          <w:numId w:val="18"/>
        </w:numPr>
        <w:shd w:val="clear" w:color="auto" w:fill="FFFFFF"/>
        <w:spacing w:before="100" w:beforeAutospacing="1" w:after="165" w:line="240" w:lineRule="auto"/>
        <w:ind w:left="0"/>
        <w:jc w:val="both"/>
        <w:rPr>
          <w:rFonts w:ascii="Helvetica" w:eastAsia="Times New Roman" w:hAnsi="Helvetica" w:cs="Times New Roman"/>
          <w:color w:val="333333"/>
          <w:sz w:val="21"/>
          <w:szCs w:val="21"/>
        </w:rPr>
      </w:pPr>
      <w:r w:rsidRPr="00343816">
        <w:rPr>
          <w:rFonts w:ascii="Times New Roman" w:eastAsia="Times New Roman" w:hAnsi="Times New Roman" w:cs="Times New Roman"/>
          <w:color w:val="333333"/>
          <w:sz w:val="28"/>
          <w:szCs w:val="28"/>
        </w:rPr>
        <w:t>Luôn cập nhật các quy định mới nhất về an toàn thực phẩm trong trường học để áp dụng kịp thời và đúng đắn.</w:t>
      </w:r>
    </w:p>
    <w:p w:rsidR="00343816" w:rsidRDefault="00343816" w:rsidP="00343816">
      <w:pPr>
        <w:shd w:val="clear" w:color="auto" w:fill="FFFFFF"/>
        <w:spacing w:line="240" w:lineRule="auto"/>
        <w:rPr>
          <w:rFonts w:ascii="Times New Roman" w:eastAsia="Times New Roman" w:hAnsi="Times New Roman" w:cs="Times New Roman"/>
          <w:color w:val="333333"/>
          <w:sz w:val="28"/>
          <w:szCs w:val="28"/>
        </w:rPr>
      </w:pPr>
      <w:r w:rsidRPr="00343816">
        <w:rPr>
          <w:rFonts w:ascii="Times New Roman" w:eastAsia="Times New Roman" w:hAnsi="Times New Roman" w:cs="Times New Roman"/>
          <w:b/>
          <w:bCs/>
          <w:color w:val="333333"/>
          <w:sz w:val="28"/>
          <w:szCs w:val="28"/>
        </w:rPr>
        <w:t>10. Đối với bảo vệ:</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Tuyệt đối không cho các hàng rong bày bán thức ăn tại cổng trường.</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Phát hiện và thông báo kịp thời với nhà trường những nguy cơ gây mất an toàn vệ sinh an toàn thực phẩm cho trẻ.</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Tuyên tuyền với phụ huynh trong việc đảm bảo vệ sinh an toàn thực phẩm cho trẻ.</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b/>
          <w:bCs/>
          <w:color w:val="333333"/>
          <w:sz w:val="28"/>
          <w:szCs w:val="28"/>
        </w:rPr>
        <w:t>11. Phối hợp với phụ huynh</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 Thường xuyên thông tin đến phụ huynh về tình hình dinh dưỡng và vệ sinh an toàn thực phẩm tại trường..</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Phối hợp với nhà trường giáo dục trẻ ăn uống sạch sẽ, ăn thức ăn đảm bảo vệ sinh.</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 Khuyến khích phụ huynh chuẩn bị các bữa ăn an toàn tại nhà, hạn chế đồ ăn nhanh, đồ chiên xào hay các thực phẩm không đảm bảo an toàn cho trẻ.</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Việc áp dụng nghiêm túc các biện pháp này sẽ giúp đảm bảo sức khỏe và sự phát triển toàn diện cho trẻ, đồng thời ngăn ngừa các nguy cơ ngộ độc thực phẩm trong môi trường học đường.</w:t>
      </w:r>
      <w:r w:rsidRPr="00343816">
        <w:rPr>
          <w:rFonts w:ascii="Helvetica" w:eastAsia="Times New Roman" w:hAnsi="Helvetica" w:cs="Times New Roman"/>
          <w:color w:val="333333"/>
          <w:sz w:val="21"/>
          <w:szCs w:val="21"/>
        </w:rPr>
        <w:br/>
      </w:r>
      <w:r w:rsidRPr="00343816">
        <w:rPr>
          <w:rFonts w:ascii="Times New Roman" w:eastAsia="Times New Roman" w:hAnsi="Times New Roman" w:cs="Times New Roman"/>
          <w:color w:val="333333"/>
          <w:sz w:val="28"/>
          <w:szCs w:val="28"/>
        </w:rPr>
        <w:t>Trên đây là những biện pháp nhằm đảm bảo vệ sinh an toàn thực phẩm cho trẻ. Vậy rất mong tất cả các bậc phụ huynh cùng phối hợp với nhà trường để giúp trẻ có một cơ thể khỏe mạnh và phát triển toàn diện. Xin trân trọng cảm ơn!</w:t>
      </w:r>
    </w:p>
    <w:p w:rsidR="005E7D74" w:rsidRPr="00343816" w:rsidRDefault="005E7D74" w:rsidP="00343816">
      <w:pPr>
        <w:shd w:val="clear" w:color="auto" w:fill="FFFFFF"/>
        <w:spacing w:line="240" w:lineRule="auto"/>
        <w:rPr>
          <w:rFonts w:ascii="Helvetica" w:eastAsia="Times New Roman" w:hAnsi="Helvetica" w:cs="Times New Roman"/>
          <w:i/>
          <w:iCs/>
          <w:color w:val="333333"/>
          <w:sz w:val="21"/>
          <w:szCs w:val="21"/>
        </w:rPr>
      </w:pPr>
      <w:r>
        <w:rPr>
          <w:rFonts w:ascii="Times New Roman" w:eastAsia="Times New Roman" w:hAnsi="Times New Roman" w:cs="Times New Roman"/>
          <w:color w:val="333333"/>
          <w:sz w:val="28"/>
          <w:szCs w:val="28"/>
        </w:rPr>
        <w:t xml:space="preserve">                                                                                             </w:t>
      </w:r>
      <w:r w:rsidRPr="005E7D74">
        <w:rPr>
          <w:rFonts w:ascii="Times New Roman" w:eastAsia="Times New Roman" w:hAnsi="Times New Roman" w:cs="Times New Roman"/>
          <w:i/>
          <w:iCs/>
          <w:color w:val="333333"/>
          <w:sz w:val="28"/>
          <w:szCs w:val="28"/>
        </w:rPr>
        <w:t>Trường MN măng Non</w:t>
      </w:r>
    </w:p>
    <w:p w:rsidR="00343816" w:rsidRDefault="00343816">
      <w:bookmarkStart w:id="0" w:name="_GoBack"/>
      <w:bookmarkEnd w:id="0"/>
    </w:p>
    <w:sectPr w:rsidR="003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FontAwesome">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5DFB"/>
    <w:multiLevelType w:val="multilevel"/>
    <w:tmpl w:val="48F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7827"/>
    <w:multiLevelType w:val="multilevel"/>
    <w:tmpl w:val="902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47E1F"/>
    <w:multiLevelType w:val="multilevel"/>
    <w:tmpl w:val="614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7324E"/>
    <w:multiLevelType w:val="multilevel"/>
    <w:tmpl w:val="2FE23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60E1D"/>
    <w:multiLevelType w:val="multilevel"/>
    <w:tmpl w:val="596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B35E4"/>
    <w:multiLevelType w:val="multilevel"/>
    <w:tmpl w:val="5DE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43A4C"/>
    <w:multiLevelType w:val="multilevel"/>
    <w:tmpl w:val="8A84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97E1E"/>
    <w:multiLevelType w:val="multilevel"/>
    <w:tmpl w:val="2B9E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05CF6"/>
    <w:multiLevelType w:val="multilevel"/>
    <w:tmpl w:val="32C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53D7D"/>
    <w:multiLevelType w:val="multilevel"/>
    <w:tmpl w:val="6CE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E029D"/>
    <w:multiLevelType w:val="multilevel"/>
    <w:tmpl w:val="C0B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8202E"/>
    <w:multiLevelType w:val="multilevel"/>
    <w:tmpl w:val="92CE4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16D68"/>
    <w:multiLevelType w:val="multilevel"/>
    <w:tmpl w:val="E83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D3E6D"/>
    <w:multiLevelType w:val="multilevel"/>
    <w:tmpl w:val="39D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4341C"/>
    <w:multiLevelType w:val="multilevel"/>
    <w:tmpl w:val="928E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229AC"/>
    <w:multiLevelType w:val="multilevel"/>
    <w:tmpl w:val="B4F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B3795"/>
    <w:multiLevelType w:val="multilevel"/>
    <w:tmpl w:val="031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44457"/>
    <w:multiLevelType w:val="multilevel"/>
    <w:tmpl w:val="F84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3"/>
  </w:num>
  <w:num w:numId="4">
    <w:abstractNumId w:val="12"/>
  </w:num>
  <w:num w:numId="5">
    <w:abstractNumId w:val="15"/>
  </w:num>
  <w:num w:numId="6">
    <w:abstractNumId w:val="14"/>
  </w:num>
  <w:num w:numId="7">
    <w:abstractNumId w:val="7"/>
  </w:num>
  <w:num w:numId="8">
    <w:abstractNumId w:val="10"/>
  </w:num>
  <w:num w:numId="9">
    <w:abstractNumId w:val="4"/>
  </w:num>
  <w:num w:numId="10">
    <w:abstractNumId w:val="1"/>
  </w:num>
  <w:num w:numId="11">
    <w:abstractNumId w:val="2"/>
  </w:num>
  <w:num w:numId="12">
    <w:abstractNumId w:val="17"/>
  </w:num>
  <w:num w:numId="13">
    <w:abstractNumId w:val="9"/>
  </w:num>
  <w:num w:numId="14">
    <w:abstractNumId w:val="0"/>
  </w:num>
  <w:num w:numId="15">
    <w:abstractNumId w:val="8"/>
  </w:num>
  <w:num w:numId="16">
    <w:abstractNumId w:val="16"/>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16"/>
    <w:rsid w:val="00343816"/>
    <w:rsid w:val="005E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49A"/>
  <w15:chartTrackingRefBased/>
  <w15:docId w15:val="{77056B8E-D818-4F98-B9AE-A63B1793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3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816"/>
    <w:rPr>
      <w:rFonts w:ascii="Times New Roman" w:eastAsia="Times New Roman" w:hAnsi="Times New Roman" w:cs="Times New Roman"/>
      <w:b/>
      <w:bCs/>
      <w:kern w:val="36"/>
      <w:sz w:val="48"/>
      <w:szCs w:val="48"/>
    </w:rPr>
  </w:style>
  <w:style w:type="character" w:customStyle="1" w:styleId="h5">
    <w:name w:val="h5"/>
    <w:basedOn w:val="DefaultParagraphFont"/>
    <w:rsid w:val="00343816"/>
  </w:style>
  <w:style w:type="character" w:styleId="Emphasis">
    <w:name w:val="Emphasis"/>
    <w:basedOn w:val="DefaultParagraphFont"/>
    <w:uiPriority w:val="20"/>
    <w:qFormat/>
    <w:rsid w:val="00343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0039">
      <w:bodyDiv w:val="1"/>
      <w:marLeft w:val="0"/>
      <w:marRight w:val="0"/>
      <w:marTop w:val="0"/>
      <w:marBottom w:val="0"/>
      <w:divBdr>
        <w:top w:val="none" w:sz="0" w:space="0" w:color="auto"/>
        <w:left w:val="none" w:sz="0" w:space="0" w:color="auto"/>
        <w:bottom w:val="none" w:sz="0" w:space="0" w:color="auto"/>
        <w:right w:val="none" w:sz="0" w:space="0" w:color="auto"/>
      </w:divBdr>
      <w:divsChild>
        <w:div w:id="550306231">
          <w:marLeft w:val="-75"/>
          <w:marRight w:val="-75"/>
          <w:marTop w:val="0"/>
          <w:marBottom w:val="225"/>
          <w:divBdr>
            <w:top w:val="none" w:sz="0" w:space="0" w:color="auto"/>
            <w:left w:val="none" w:sz="0" w:space="0" w:color="auto"/>
            <w:bottom w:val="none" w:sz="0" w:space="0" w:color="auto"/>
            <w:right w:val="none" w:sz="0" w:space="0" w:color="auto"/>
          </w:divBdr>
          <w:divsChild>
            <w:div w:id="1412847373">
              <w:marLeft w:val="0"/>
              <w:marRight w:val="0"/>
              <w:marTop w:val="0"/>
              <w:marBottom w:val="0"/>
              <w:divBdr>
                <w:top w:val="none" w:sz="0" w:space="0" w:color="auto"/>
                <w:left w:val="none" w:sz="0" w:space="0" w:color="auto"/>
                <w:bottom w:val="none" w:sz="0" w:space="0" w:color="auto"/>
                <w:right w:val="none" w:sz="0" w:space="0" w:color="auto"/>
              </w:divBdr>
            </w:div>
            <w:div w:id="1808013818">
              <w:marLeft w:val="0"/>
              <w:marRight w:val="0"/>
              <w:marTop w:val="0"/>
              <w:marBottom w:val="0"/>
              <w:divBdr>
                <w:top w:val="none" w:sz="0" w:space="0" w:color="auto"/>
                <w:left w:val="none" w:sz="0" w:space="0" w:color="auto"/>
                <w:bottom w:val="none" w:sz="0" w:space="0" w:color="auto"/>
                <w:right w:val="none" w:sz="0" w:space="0" w:color="auto"/>
              </w:divBdr>
            </w:div>
          </w:divsChild>
        </w:div>
        <w:div w:id="822115629">
          <w:marLeft w:val="0"/>
          <w:marRight w:val="0"/>
          <w:marTop w:val="0"/>
          <w:marBottom w:val="0"/>
          <w:divBdr>
            <w:top w:val="none" w:sz="0" w:space="0" w:color="auto"/>
            <w:left w:val="none" w:sz="0" w:space="0" w:color="auto"/>
            <w:bottom w:val="none" w:sz="0" w:space="0" w:color="auto"/>
            <w:right w:val="none" w:sz="0" w:space="0" w:color="auto"/>
          </w:divBdr>
          <w:divsChild>
            <w:div w:id="1153181336">
              <w:marLeft w:val="0"/>
              <w:marRight w:val="0"/>
              <w:marTop w:val="0"/>
              <w:marBottom w:val="0"/>
              <w:divBdr>
                <w:top w:val="none" w:sz="0" w:space="0" w:color="auto"/>
                <w:left w:val="none" w:sz="0" w:space="0" w:color="auto"/>
                <w:bottom w:val="none" w:sz="0" w:space="0" w:color="auto"/>
                <w:right w:val="none" w:sz="0" w:space="0" w:color="auto"/>
              </w:divBdr>
            </w:div>
          </w:divsChild>
        </w:div>
        <w:div w:id="20198914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hangdao.phuongkienhung.edu.vn/savefile/tin-tuc/tuyen-truyen-cong-tac-dam-bao-ve-sinh-an-toan-thuc-pham-cho-tre-192.html" TargetMode="External"/><Relationship Id="rId5" Type="http://schemas.openxmlformats.org/officeDocument/2006/relationships/hyperlink" Target="javascript:%20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2025-09-13T16:08:00Z</dcterms:created>
  <dcterms:modified xsi:type="dcterms:W3CDTF">2025-09-13T16:20:00Z</dcterms:modified>
</cp:coreProperties>
</file>